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6D" w:rsidRPr="00902509" w:rsidRDefault="0057712B" w:rsidP="002202BC">
      <w:pPr>
        <w:pStyle w:val="DateCP"/>
      </w:pPr>
      <w:r>
        <w:rPr>
          <w:noProof/>
        </w:rPr>
        <w:drawing>
          <wp:anchor distT="0" distB="0" distL="114300" distR="114300" simplePos="0" relativeHeight="251657728" behindDoc="0" locked="0" layoutInCell="1" allowOverlap="1">
            <wp:simplePos x="0" y="0"/>
            <wp:positionH relativeFrom="column">
              <wp:posOffset>-194945</wp:posOffset>
            </wp:positionH>
            <wp:positionV relativeFrom="paragraph">
              <wp:posOffset>-1176655</wp:posOffset>
            </wp:positionV>
            <wp:extent cx="2419350" cy="889000"/>
            <wp:effectExtent l="0" t="0" r="0" b="6350"/>
            <wp:wrapNone/>
            <wp:docPr id="4" name="Image 3" descr="standar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tandard-cou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89000"/>
                    </a:xfrm>
                    <a:prstGeom prst="rect">
                      <a:avLst/>
                    </a:prstGeom>
                    <a:noFill/>
                  </pic:spPr>
                </pic:pic>
              </a:graphicData>
            </a:graphic>
            <wp14:sizeRelH relativeFrom="page">
              <wp14:pctWidth>0</wp14:pctWidth>
            </wp14:sizeRelH>
            <wp14:sizeRelV relativeFrom="page">
              <wp14:pctHeight>0</wp14:pctHeight>
            </wp14:sizeRelV>
          </wp:anchor>
        </w:drawing>
      </w:r>
      <w:r w:rsidR="000B16F1">
        <w:t>Clermont-</w:t>
      </w:r>
      <w:proofErr w:type="spellStart"/>
      <w:r w:rsidR="000B16F1">
        <w:t>Fd</w:t>
      </w:r>
      <w:proofErr w:type="spellEnd"/>
      <w:r w:rsidR="001F19FC">
        <w:t>, le 23 mars 2015</w:t>
      </w:r>
    </w:p>
    <w:p w:rsidR="0015786D" w:rsidRPr="00292C33" w:rsidRDefault="0015786D" w:rsidP="006B12E2">
      <w:pPr>
        <w:pStyle w:val="Surtitre"/>
        <w:rPr>
          <w:u w:val="single"/>
        </w:rPr>
      </w:pPr>
      <w:r w:rsidRPr="00292C33">
        <w:rPr>
          <w:u w:val="single"/>
        </w:rPr>
        <w:t>Communiqué de presse</w:t>
      </w:r>
    </w:p>
    <w:p w:rsidR="0015786D" w:rsidRDefault="0015786D" w:rsidP="00292C33">
      <w:pPr>
        <w:pStyle w:val="Surtitre"/>
      </w:pPr>
    </w:p>
    <w:p w:rsidR="0015786D" w:rsidRPr="00292C33" w:rsidRDefault="0015786D" w:rsidP="00292C33">
      <w:pPr>
        <w:pStyle w:val="Surtitre"/>
        <w:rPr>
          <w:sz w:val="30"/>
          <w:szCs w:val="30"/>
        </w:rPr>
      </w:pPr>
      <w:r w:rsidRPr="00292C33">
        <w:rPr>
          <w:sz w:val="30"/>
          <w:szCs w:val="30"/>
        </w:rPr>
        <w:t>ELECTIONS DEPARTEMENTALES</w:t>
      </w:r>
      <w:r>
        <w:rPr>
          <w:sz w:val="30"/>
          <w:szCs w:val="30"/>
        </w:rPr>
        <w:t> :</w:t>
      </w:r>
    </w:p>
    <w:p w:rsidR="0015786D" w:rsidRDefault="000B16F1" w:rsidP="00292C33">
      <w:pPr>
        <w:jc w:val="center"/>
        <w:rPr>
          <w:rFonts w:ascii="Arial Black" w:hAnsi="Arial Black"/>
          <w:sz w:val="32"/>
          <w:szCs w:val="32"/>
        </w:rPr>
      </w:pPr>
      <w:r>
        <w:rPr>
          <w:rFonts w:ascii="Arial Black" w:hAnsi="Arial Black"/>
          <w:sz w:val="32"/>
          <w:szCs w:val="32"/>
        </w:rPr>
        <w:t>La délégation APF du Puy de Dôme</w:t>
      </w:r>
      <w:r w:rsidR="0015786D">
        <w:rPr>
          <w:rFonts w:ascii="Arial Black" w:hAnsi="Arial Black"/>
          <w:sz w:val="32"/>
          <w:szCs w:val="32"/>
        </w:rPr>
        <w:t xml:space="preserve"> demande aux candidats de s’engager pour la politique locale du handicap</w:t>
      </w:r>
    </w:p>
    <w:p w:rsidR="0015786D" w:rsidRPr="002734A6" w:rsidRDefault="0015786D" w:rsidP="002734A6"/>
    <w:p w:rsidR="0015786D" w:rsidRPr="00B859D5" w:rsidRDefault="0015786D" w:rsidP="00A410B7">
      <w:pPr>
        <w:pStyle w:val="Texte"/>
        <w:rPr>
          <w:b/>
        </w:rPr>
      </w:pPr>
      <w:r w:rsidRPr="001F19FC">
        <w:rPr>
          <w:b/>
          <w:color w:val="000000"/>
          <w:shd w:val="clear" w:color="auto" w:fill="FFFFFF"/>
        </w:rPr>
        <w:t xml:space="preserve">A l’occasion des élections départementales de mars 2015, </w:t>
      </w:r>
      <w:r w:rsidR="000B16F1">
        <w:rPr>
          <w:b/>
          <w:color w:val="000000"/>
          <w:shd w:val="clear" w:color="auto" w:fill="FFFFFF"/>
        </w:rPr>
        <w:t xml:space="preserve">la délégation APF du Puy de Dôme </w:t>
      </w:r>
      <w:r w:rsidR="002B5FC5" w:rsidRPr="001F19FC">
        <w:rPr>
          <w:b/>
          <w:color w:val="000000"/>
          <w:shd w:val="clear" w:color="auto" w:fill="FFFFFF"/>
        </w:rPr>
        <w:t>interpelle</w:t>
      </w:r>
      <w:r w:rsidR="002B5FC5">
        <w:rPr>
          <w:b/>
          <w:color w:val="000000"/>
          <w:shd w:val="clear" w:color="auto" w:fill="FFFFFF"/>
        </w:rPr>
        <w:t xml:space="preserve"> </w:t>
      </w:r>
      <w:r w:rsidRPr="00B859D5">
        <w:rPr>
          <w:b/>
          <w:color w:val="000000"/>
          <w:shd w:val="clear" w:color="auto" w:fill="FFFFFF"/>
        </w:rPr>
        <w:t>les</w:t>
      </w:r>
      <w:r>
        <w:rPr>
          <w:b/>
          <w:color w:val="000000"/>
          <w:shd w:val="clear" w:color="auto" w:fill="FFFFFF"/>
        </w:rPr>
        <w:t xml:space="preserve"> candidats en leur demandant de </w:t>
      </w:r>
      <w:r w:rsidRPr="00B859D5">
        <w:rPr>
          <w:b/>
          <w:color w:val="000000"/>
          <w:shd w:val="clear" w:color="auto" w:fill="FFFFFF"/>
        </w:rPr>
        <w:t xml:space="preserve">s’engager pour la politique locale du handicap, sur </w:t>
      </w:r>
      <w:r w:rsidRPr="00B859D5">
        <w:rPr>
          <w:b/>
        </w:rPr>
        <w:t xml:space="preserve">le droit à compensation et les Maisons départementales des personnes handicapées (MDPH). </w:t>
      </w:r>
    </w:p>
    <w:p w:rsidR="0015786D" w:rsidRDefault="0015786D" w:rsidP="00A410B7">
      <w:pPr>
        <w:pStyle w:val="Texte"/>
        <w:rPr>
          <w:b/>
        </w:rPr>
      </w:pPr>
      <w:r w:rsidRPr="00B859D5">
        <w:rPr>
          <w:b/>
        </w:rPr>
        <w:t>Ces deux sujets figurent parmi les piliers de la loi handicap de 2005</w:t>
      </w:r>
      <w:r>
        <w:rPr>
          <w:b/>
        </w:rPr>
        <w:t>, or</w:t>
      </w:r>
      <w:r w:rsidRPr="00B859D5">
        <w:rPr>
          <w:b/>
        </w:rPr>
        <w:t xml:space="preserve"> l’APF constate, tant sur le plan national que local, </w:t>
      </w:r>
      <w:r>
        <w:rPr>
          <w:b/>
        </w:rPr>
        <w:t>des atteintes inadmissibles aux</w:t>
      </w:r>
      <w:r w:rsidRPr="00B859D5">
        <w:rPr>
          <w:b/>
        </w:rPr>
        <w:t xml:space="preserve"> droits des personnes et la fragilisation de</w:t>
      </w:r>
      <w:r>
        <w:rPr>
          <w:b/>
        </w:rPr>
        <w:t>s</w:t>
      </w:r>
      <w:r w:rsidRPr="00B859D5">
        <w:rPr>
          <w:b/>
        </w:rPr>
        <w:t xml:space="preserve"> dispositifs d’accès aux droits. </w:t>
      </w:r>
    </w:p>
    <w:p w:rsidR="0015786D" w:rsidRPr="00B71D3A" w:rsidRDefault="0015786D" w:rsidP="00920EC3">
      <w:pPr>
        <w:pStyle w:val="Texte"/>
        <w:rPr>
          <w:b/>
        </w:rPr>
      </w:pPr>
      <w:r w:rsidRPr="001F19FC">
        <w:rPr>
          <w:b/>
        </w:rPr>
        <w:t xml:space="preserve">Aussi, </w:t>
      </w:r>
      <w:r w:rsidR="000B16F1">
        <w:rPr>
          <w:b/>
          <w:color w:val="000000"/>
          <w:shd w:val="clear" w:color="auto" w:fill="FFFFFF"/>
        </w:rPr>
        <w:t xml:space="preserve">la délégation APF du Puy de Dôme </w:t>
      </w:r>
      <w:r w:rsidRPr="00B71D3A">
        <w:rPr>
          <w:b/>
        </w:rPr>
        <w:t>demande aux candidats de prendre trois engagements visant d’une part l’effectivité du droit à compensation universel et d’autre part le renforcement des</w:t>
      </w:r>
      <w:r w:rsidR="00B71D3A" w:rsidRPr="00B71D3A">
        <w:rPr>
          <w:b/>
        </w:rPr>
        <w:t xml:space="preserve"> MDPH</w:t>
      </w:r>
      <w:r w:rsidRPr="00B71D3A">
        <w:rPr>
          <w:b/>
        </w:rPr>
        <w:t xml:space="preserve">. Des sujets fondamentaux pour la vie des personnes en situation de handicap et de leur famille que les futurs conseillers départementaux auront à gérer au quotidien. </w:t>
      </w:r>
    </w:p>
    <w:p w:rsidR="0015786D" w:rsidRDefault="0015786D" w:rsidP="00B07913">
      <w:pPr>
        <w:rPr>
          <w:rFonts w:ascii="Times New Roman" w:hAnsi="Times New Roman"/>
          <w:sz w:val="24"/>
          <w:szCs w:val="24"/>
          <w:highlight w:val="cyan"/>
        </w:rPr>
      </w:pPr>
    </w:p>
    <w:p w:rsidR="0015786D" w:rsidRPr="00B71D3A" w:rsidRDefault="0015786D" w:rsidP="00B71D3A">
      <w:pPr>
        <w:pStyle w:val="Texte"/>
      </w:pPr>
      <w:r w:rsidRPr="00B71D3A">
        <w:t>Comme le montre le sondage IFOP sur les 10 ans de la loi handicap, pour 93% des personnes en situation de handicap interrogées, les prestations de compensation perçues ne leur permettent pas de mener à bien leurs projets personnels. De même, 47% des personnes en situation de handicap interrogées ne sont pas satisfaites de l’accompagnement proposé par leur MDPH.</w:t>
      </w:r>
    </w:p>
    <w:p w:rsidR="0015786D" w:rsidRPr="00B71D3A" w:rsidRDefault="0015786D" w:rsidP="00B71D3A">
      <w:pPr>
        <w:pStyle w:val="Texte"/>
        <w:rPr>
          <w:color w:val="000000"/>
          <w:shd w:val="clear" w:color="auto" w:fill="FFFFFF"/>
        </w:rPr>
      </w:pPr>
      <w:r w:rsidRPr="00B71D3A">
        <w:rPr>
          <w:color w:val="000000"/>
          <w:shd w:val="clear" w:color="auto" w:fill="FFFFFF"/>
        </w:rPr>
        <w:t xml:space="preserve">Ainsi, il est urgent que les futurs conseillers départementaux se saisissent de ces questions dont ils sont en charge pour apporter des réponses aux difficultés quotidiennes rencontrées par les personnes en situation de handicap et leur famille. </w:t>
      </w:r>
    </w:p>
    <w:p w:rsidR="0015786D" w:rsidRPr="00B71D3A" w:rsidRDefault="0015786D" w:rsidP="00B71D3A">
      <w:pPr>
        <w:pStyle w:val="Texte"/>
        <w:rPr>
          <w:color w:val="000000"/>
          <w:shd w:val="clear" w:color="auto" w:fill="FFFFFF"/>
        </w:rPr>
      </w:pPr>
      <w:r w:rsidRPr="00B71D3A">
        <w:rPr>
          <w:color w:val="000000"/>
          <w:shd w:val="clear" w:color="auto" w:fill="FFFFFF"/>
        </w:rPr>
        <w:t>C</w:t>
      </w:r>
      <w:r w:rsidRPr="00B71D3A">
        <w:rPr>
          <w:bCs/>
          <w:color w:val="000000"/>
          <w:shd w:val="clear" w:color="auto" w:fill="FFFFFF"/>
        </w:rPr>
        <w:t>’</w:t>
      </w:r>
      <w:r w:rsidRPr="00B71D3A">
        <w:rPr>
          <w:color w:val="000000"/>
          <w:shd w:val="clear" w:color="auto" w:fill="FFFFFF"/>
        </w:rPr>
        <w:t>est une question de justice sociale</w:t>
      </w:r>
      <w:r w:rsidRPr="00B71D3A">
        <w:rPr>
          <w:bCs/>
          <w:color w:val="000000"/>
          <w:shd w:val="clear" w:color="auto" w:fill="FFFFFF"/>
        </w:rPr>
        <w:t> </w:t>
      </w:r>
      <w:r w:rsidRPr="00B71D3A">
        <w:rPr>
          <w:color w:val="000000"/>
          <w:shd w:val="clear" w:color="auto" w:fill="FFFFFF"/>
        </w:rPr>
        <w:t xml:space="preserve">et de choix </w:t>
      </w:r>
      <w:r w:rsidR="00B71D3A">
        <w:rPr>
          <w:color w:val="000000"/>
          <w:shd w:val="clear" w:color="auto" w:fill="FFFFFF"/>
        </w:rPr>
        <w:t>politique !</w:t>
      </w:r>
    </w:p>
    <w:p w:rsidR="0015786D" w:rsidRPr="00B71D3A" w:rsidRDefault="0015786D" w:rsidP="00B71D3A">
      <w:pPr>
        <w:jc w:val="both"/>
        <w:rPr>
          <w:rFonts w:cs="Arial"/>
          <w:color w:val="000000"/>
          <w:shd w:val="clear" w:color="auto" w:fill="FFFFFF"/>
        </w:rPr>
      </w:pPr>
    </w:p>
    <w:p w:rsidR="0015786D" w:rsidRPr="00B71D3A" w:rsidRDefault="0015786D" w:rsidP="00B71D3A">
      <w:pPr>
        <w:jc w:val="both"/>
        <w:rPr>
          <w:rFonts w:cs="Arial"/>
        </w:rPr>
      </w:pPr>
      <w:r w:rsidRPr="00B71D3A">
        <w:rPr>
          <w:rFonts w:cs="Arial"/>
        </w:rPr>
        <w:t>Aujourd’hui trop de plans de compensation sont revus à la baisse, laissant de nombreuses personnes sans les aides (techniques et humaines) nécessaires à leur vie quotidienne, notamment les personnes les plus dépendantes, aboutissant à l’appauvrissement de leur vie sociale et à l’exclusion. Les MDPH sont engorgées, la lenteur du traitement des re</w:t>
      </w:r>
      <w:r w:rsidR="00B71D3A">
        <w:rPr>
          <w:rFonts w:cs="Arial"/>
        </w:rPr>
        <w:t>nouvellements de dossiers entraî</w:t>
      </w:r>
      <w:r w:rsidRPr="00B71D3A">
        <w:rPr>
          <w:rFonts w:cs="Arial"/>
        </w:rPr>
        <w:t xml:space="preserve">ne des retards de notification qui ont des conséquences désastreuses dans l’attribution des aides pourtant indispensables. </w:t>
      </w:r>
    </w:p>
    <w:p w:rsidR="0015786D" w:rsidRPr="00B71D3A" w:rsidRDefault="0015786D" w:rsidP="00B71D3A">
      <w:pPr>
        <w:jc w:val="both"/>
        <w:rPr>
          <w:rFonts w:cs="Arial"/>
          <w:color w:val="000000"/>
          <w:shd w:val="clear" w:color="auto" w:fill="FFFFFF"/>
        </w:rPr>
      </w:pPr>
    </w:p>
    <w:p w:rsidR="0015786D" w:rsidRPr="0057712B" w:rsidRDefault="0015786D" w:rsidP="00B71D3A">
      <w:pPr>
        <w:jc w:val="both"/>
        <w:rPr>
          <w:rFonts w:cs="Arial"/>
          <w:color w:val="000000"/>
          <w:shd w:val="clear" w:color="auto" w:fill="FFFFFF"/>
        </w:rPr>
      </w:pPr>
      <w:r w:rsidRPr="00B71D3A">
        <w:rPr>
          <w:rFonts w:cs="Arial"/>
          <w:color w:val="000000"/>
          <w:shd w:val="clear" w:color="auto" w:fill="FFFFFF"/>
        </w:rPr>
        <w:t xml:space="preserve">Enfin, et contrairement aux idées reçues, non le handicap ne coûte pas cher !  En effet, comme le démontre sans </w:t>
      </w:r>
      <w:r w:rsidR="00B71D3A" w:rsidRPr="00B71D3A">
        <w:rPr>
          <w:rFonts w:cs="Arial"/>
          <w:color w:val="000000"/>
          <w:shd w:val="clear" w:color="auto" w:fill="FFFFFF"/>
        </w:rPr>
        <w:t>ambiguïté</w:t>
      </w:r>
      <w:r w:rsidRPr="00B71D3A">
        <w:rPr>
          <w:rFonts w:cs="Arial"/>
          <w:color w:val="000000"/>
          <w:shd w:val="clear" w:color="auto" w:fill="FFFFFF"/>
        </w:rPr>
        <w:t xml:space="preserve"> l’étude</w:t>
      </w:r>
      <w:r w:rsidR="00B71D3A">
        <w:rPr>
          <w:rStyle w:val="Appelnotedebasdep"/>
          <w:color w:val="000000"/>
          <w:shd w:val="clear" w:color="auto" w:fill="FFFFFF"/>
        </w:rPr>
        <w:footnoteReference w:id="1"/>
      </w:r>
      <w:r w:rsidR="00B71D3A">
        <w:rPr>
          <w:rFonts w:cs="Arial"/>
          <w:color w:val="000000"/>
          <w:shd w:val="clear" w:color="auto" w:fill="FFFFFF"/>
        </w:rPr>
        <w:t xml:space="preserve"> </w:t>
      </w:r>
      <w:r w:rsidRPr="00B71D3A">
        <w:rPr>
          <w:rFonts w:cs="Arial"/>
          <w:color w:val="000000"/>
          <w:shd w:val="clear" w:color="auto" w:fill="FFFFFF"/>
        </w:rPr>
        <w:t>sur le coût du handicap pour les départements,</w:t>
      </w:r>
      <w:r w:rsidRPr="00B71D3A">
        <w:rPr>
          <w:rFonts w:cs="Arial"/>
          <w:b/>
          <w:color w:val="000000"/>
          <w:shd w:val="clear" w:color="auto" w:fill="FFFFFF"/>
        </w:rPr>
        <w:t xml:space="preserve"> </w:t>
      </w:r>
      <w:r w:rsidRPr="00B71D3A">
        <w:rPr>
          <w:rFonts w:cs="Arial"/>
        </w:rPr>
        <w:t xml:space="preserve">la part de la </w:t>
      </w:r>
      <w:r w:rsidR="002202BC">
        <w:rPr>
          <w:rFonts w:cs="Arial"/>
        </w:rPr>
        <w:t>prestation de compensation du handicap (</w:t>
      </w:r>
      <w:r w:rsidRPr="00B71D3A">
        <w:rPr>
          <w:rFonts w:cs="Arial"/>
        </w:rPr>
        <w:t>PCH</w:t>
      </w:r>
      <w:r w:rsidR="002202BC">
        <w:rPr>
          <w:rFonts w:cs="Arial"/>
        </w:rPr>
        <w:t>)</w:t>
      </w:r>
      <w:r w:rsidRPr="00B71D3A">
        <w:rPr>
          <w:rFonts w:cs="Arial"/>
        </w:rPr>
        <w:t xml:space="preserve"> au regard du budget d’un conseil général est insignifiante ! </w:t>
      </w:r>
    </w:p>
    <w:p w:rsidR="0015786D" w:rsidRPr="00B71D3A" w:rsidRDefault="0015786D" w:rsidP="00B71D3A">
      <w:pPr>
        <w:pStyle w:val="Texte"/>
        <w:rPr>
          <w:b/>
          <w:color w:val="000000"/>
          <w:shd w:val="clear" w:color="auto" w:fill="FFFFFF"/>
        </w:rPr>
      </w:pPr>
    </w:p>
    <w:p w:rsidR="0015786D" w:rsidRPr="00B71D3A" w:rsidRDefault="0015786D" w:rsidP="00B71D3A">
      <w:pPr>
        <w:jc w:val="both"/>
        <w:rPr>
          <w:rFonts w:cs="Arial"/>
        </w:rPr>
      </w:pPr>
      <w:r w:rsidRPr="00B71D3A">
        <w:rPr>
          <w:rFonts w:cs="Arial"/>
          <w:color w:val="000000"/>
          <w:shd w:val="clear" w:color="auto" w:fill="FFFFFF"/>
        </w:rPr>
        <w:t xml:space="preserve">Non, la compensation du handicap ne peut pas être une variable d’ajustement ! </w:t>
      </w:r>
    </w:p>
    <w:p w:rsidR="0015786D" w:rsidRPr="00B71D3A" w:rsidRDefault="0015786D" w:rsidP="00B71D3A">
      <w:pPr>
        <w:pStyle w:val="Texte"/>
        <w:rPr>
          <w:b/>
          <w:color w:val="000000"/>
          <w:shd w:val="clear" w:color="auto" w:fill="FFFFFF"/>
        </w:rPr>
      </w:pPr>
    </w:p>
    <w:p w:rsidR="0015786D" w:rsidRPr="002202BC" w:rsidRDefault="0015786D" w:rsidP="002202BC">
      <w:pPr>
        <w:jc w:val="both"/>
        <w:rPr>
          <w:rFonts w:cs="Arial"/>
          <w:shd w:val="clear" w:color="auto" w:fill="FFFFFF"/>
        </w:rPr>
      </w:pPr>
      <w:r w:rsidRPr="00B71D3A">
        <w:rPr>
          <w:rFonts w:cs="Arial"/>
          <w:shd w:val="clear" w:color="auto" w:fill="FFFFFF"/>
        </w:rPr>
        <w:lastRenderedPageBreak/>
        <w:t xml:space="preserve">Non les droits des personnes ne peuvent pas être sacrifiés sur l’autel de l’austérité ! </w:t>
      </w:r>
      <w:r w:rsidRPr="00B71D3A">
        <w:rPr>
          <w:rFonts w:cs="Arial"/>
        </w:rPr>
        <w:t xml:space="preserve">Toute restriction budgétaire dans ce domaine aurait de lourdes conséquences pour les personnes </w:t>
      </w:r>
      <w:r w:rsidRPr="00B71D3A">
        <w:rPr>
          <w:rFonts w:cs="Arial"/>
          <w:shd w:val="clear" w:color="auto" w:fill="FFFFFF"/>
        </w:rPr>
        <w:t>et se ferait au détriment des droits et de la vie des personnes déjà fragilisées par leur handicap.</w:t>
      </w:r>
    </w:p>
    <w:p w:rsidR="0015786D" w:rsidRPr="001F19FC" w:rsidRDefault="0015786D" w:rsidP="00B859D5">
      <w:pPr>
        <w:pStyle w:val="Texte"/>
        <w:numPr>
          <w:ilvl w:val="0"/>
          <w:numId w:val="7"/>
        </w:numPr>
        <w:rPr>
          <w:b/>
        </w:rPr>
      </w:pPr>
      <w:r w:rsidRPr="00B859D5">
        <w:rPr>
          <w:b/>
        </w:rPr>
        <w:t xml:space="preserve">Charte </w:t>
      </w:r>
      <w:r w:rsidRPr="001F19FC">
        <w:rPr>
          <w:b/>
        </w:rPr>
        <w:t xml:space="preserve">d’engagements des candidats </w:t>
      </w:r>
    </w:p>
    <w:p w:rsidR="00592463" w:rsidRDefault="00592463" w:rsidP="00592463">
      <w:pPr>
        <w:pStyle w:val="Texte"/>
      </w:pPr>
      <w:r w:rsidRPr="001F19FC">
        <w:t xml:space="preserve">Ainsi, </w:t>
      </w:r>
      <w:r w:rsidR="001F19FC" w:rsidRPr="001F19FC">
        <w:rPr>
          <w:color w:val="000000"/>
          <w:shd w:val="clear" w:color="auto" w:fill="FFFFFF"/>
        </w:rPr>
        <w:t>la délégation APF de l’</w:t>
      </w:r>
      <w:r w:rsidR="001F19FC">
        <w:rPr>
          <w:color w:val="000000"/>
          <w:shd w:val="clear" w:color="auto" w:fill="FFFFFF"/>
        </w:rPr>
        <w:t>Allier</w:t>
      </w:r>
      <w:r>
        <w:t xml:space="preserve"> demande aux candidats à l’élection départementale de signer la charte d’engagements suivante :</w:t>
      </w:r>
    </w:p>
    <w:p w:rsidR="0015786D" w:rsidRDefault="0015786D" w:rsidP="00645FA4">
      <w:pPr>
        <w:pStyle w:val="Texte"/>
      </w:pPr>
    </w:p>
    <w:p w:rsidR="0015786D" w:rsidRPr="00292C33" w:rsidRDefault="0015786D" w:rsidP="00292C33">
      <w:pPr>
        <w:spacing w:after="200"/>
        <w:contextualSpacing/>
        <w:rPr>
          <w:b/>
          <w:i/>
        </w:rPr>
      </w:pPr>
      <w:r w:rsidRPr="00292C33">
        <w:rPr>
          <w:b/>
          <w:i/>
        </w:rPr>
        <w:t xml:space="preserve">Candidat à l’élection départementale, je m’engage à : </w:t>
      </w:r>
    </w:p>
    <w:p w:rsidR="0015786D" w:rsidRPr="00292C33" w:rsidRDefault="0015786D" w:rsidP="00292C33">
      <w:pPr>
        <w:numPr>
          <w:ilvl w:val="0"/>
          <w:numId w:val="5"/>
        </w:numPr>
        <w:spacing w:after="200" w:line="276" w:lineRule="auto"/>
        <w:ind w:left="426"/>
        <w:contextualSpacing/>
        <w:jc w:val="both"/>
        <w:rPr>
          <w:i/>
        </w:rPr>
      </w:pPr>
      <w:r w:rsidRPr="00292C33">
        <w:rPr>
          <w:i/>
        </w:rPr>
        <w:t>Me mobiliser auprès du gouvernement et avec les associations de personnes en situation de handicap pour l’effectivité d’un droit à compensation universel, ce qui signifie :</w:t>
      </w:r>
    </w:p>
    <w:p w:rsidR="0015786D" w:rsidRPr="00292C33" w:rsidRDefault="0015786D" w:rsidP="00292C33">
      <w:pPr>
        <w:pStyle w:val="Paragraphedeliste"/>
        <w:numPr>
          <w:ilvl w:val="2"/>
          <w:numId w:val="5"/>
        </w:numPr>
        <w:spacing w:after="200"/>
        <w:ind w:left="709"/>
        <w:rPr>
          <w:i/>
          <w:sz w:val="22"/>
        </w:rPr>
      </w:pPr>
      <w:r w:rsidRPr="00292C33">
        <w:rPr>
          <w:i/>
          <w:sz w:val="22"/>
        </w:rPr>
        <w:t xml:space="preserve">réviser le périmètre, les tarifs et les plafonds de la prestation de compensation du handicap et supprimer les barrières d’âge d’accès à la </w:t>
      </w:r>
      <w:r>
        <w:rPr>
          <w:i/>
          <w:sz w:val="22"/>
        </w:rPr>
        <w:t>prestation de compensation du handicap (PCH).</w:t>
      </w:r>
    </w:p>
    <w:p w:rsidR="0015786D" w:rsidRPr="00292C33" w:rsidRDefault="0015786D" w:rsidP="00292C33">
      <w:pPr>
        <w:pStyle w:val="Paragraphedeliste"/>
        <w:numPr>
          <w:ilvl w:val="2"/>
          <w:numId w:val="5"/>
        </w:numPr>
        <w:spacing w:after="200"/>
        <w:ind w:left="709"/>
        <w:rPr>
          <w:i/>
          <w:sz w:val="22"/>
        </w:rPr>
      </w:pPr>
      <w:r w:rsidRPr="00292C33">
        <w:rPr>
          <w:i/>
          <w:sz w:val="22"/>
        </w:rPr>
        <w:t>intervenir auprès de l’Etat pour une revalorisation du financement des prestations et des dispositifs basés sur la solidarité nationale (budgets de l’Etat et budget départemental).</w:t>
      </w:r>
    </w:p>
    <w:p w:rsidR="0015786D" w:rsidRPr="00292C33" w:rsidRDefault="0015786D" w:rsidP="00292C33">
      <w:pPr>
        <w:numPr>
          <w:ilvl w:val="0"/>
          <w:numId w:val="5"/>
        </w:numPr>
        <w:spacing w:after="200" w:line="276" w:lineRule="auto"/>
        <w:ind w:left="426"/>
        <w:contextualSpacing/>
        <w:jc w:val="both"/>
        <w:rPr>
          <w:i/>
        </w:rPr>
      </w:pPr>
      <w:r w:rsidRPr="00292C33">
        <w:rPr>
          <w:i/>
        </w:rPr>
        <w:t>Garantir un plan de réponses de la MDPH conforme à une évaluation de situation individualisée et aux projets et besoins des personnes.</w:t>
      </w:r>
    </w:p>
    <w:p w:rsidR="0015786D" w:rsidRPr="00292C33" w:rsidRDefault="0015786D" w:rsidP="00292C33">
      <w:pPr>
        <w:spacing w:after="200"/>
        <w:ind w:left="426"/>
        <w:contextualSpacing/>
        <w:jc w:val="both"/>
        <w:rPr>
          <w:i/>
        </w:rPr>
      </w:pPr>
    </w:p>
    <w:p w:rsidR="0015786D" w:rsidRPr="00292C33" w:rsidRDefault="0015786D" w:rsidP="00292C33">
      <w:pPr>
        <w:numPr>
          <w:ilvl w:val="0"/>
          <w:numId w:val="5"/>
        </w:numPr>
        <w:spacing w:after="200" w:line="276" w:lineRule="auto"/>
        <w:ind w:left="426"/>
        <w:contextualSpacing/>
        <w:jc w:val="both"/>
        <w:rPr>
          <w:i/>
        </w:rPr>
      </w:pPr>
      <w:r w:rsidRPr="00292C33">
        <w:rPr>
          <w:i/>
        </w:rPr>
        <w:t>Garantir et améliorer le dispositif spécifique d’accès aux droits des personnes en situation de handicap. Garantir l’indépendance de la maison départementale des personnes handicapée</w:t>
      </w:r>
      <w:r>
        <w:rPr>
          <w:i/>
        </w:rPr>
        <w:t>s</w:t>
      </w:r>
      <w:r w:rsidRPr="00292C33">
        <w:rPr>
          <w:i/>
        </w:rPr>
        <w:t xml:space="preserve"> vis-à-vis des conseils généraux, ce qui signifie :</w:t>
      </w:r>
    </w:p>
    <w:p w:rsidR="0015786D" w:rsidRDefault="0015786D" w:rsidP="00292C33">
      <w:pPr>
        <w:numPr>
          <w:ilvl w:val="3"/>
          <w:numId w:val="5"/>
        </w:numPr>
        <w:spacing w:after="200" w:line="276" w:lineRule="auto"/>
        <w:ind w:left="709"/>
        <w:contextualSpacing/>
        <w:jc w:val="both"/>
        <w:rPr>
          <w:i/>
        </w:rPr>
      </w:pPr>
      <w:r w:rsidRPr="00292C33">
        <w:rPr>
          <w:i/>
        </w:rPr>
        <w:t>Maintenir l’effectivité du groupement d’intérêt public de la MDPH.</w:t>
      </w:r>
    </w:p>
    <w:p w:rsidR="000B16F1" w:rsidRDefault="000B16F1" w:rsidP="000B16F1">
      <w:pPr>
        <w:spacing w:after="200" w:line="276" w:lineRule="auto"/>
        <w:contextualSpacing/>
        <w:jc w:val="both"/>
        <w:rPr>
          <w:i/>
        </w:rPr>
      </w:pPr>
    </w:p>
    <w:p w:rsidR="000B16F1" w:rsidRPr="00292C33" w:rsidRDefault="000B16F1" w:rsidP="000B16F1">
      <w:pPr>
        <w:spacing w:after="200" w:line="276" w:lineRule="auto"/>
        <w:contextualSpacing/>
        <w:jc w:val="both"/>
        <w:rPr>
          <w:i/>
        </w:rPr>
      </w:pPr>
      <w:r>
        <w:rPr>
          <w:i/>
        </w:rPr>
        <w:t>Une attention particulière doit être portée aux questions liées à l’accessibilité. Les transports, collèges, et ensemble des structures gérées par le Conseil générale doivent impérativement être accessibles à tous.</w:t>
      </w:r>
      <w:bookmarkStart w:id="0" w:name="_GoBack"/>
      <w:bookmarkEnd w:id="0"/>
    </w:p>
    <w:p w:rsidR="0015786D" w:rsidRPr="00F51204" w:rsidRDefault="0015786D" w:rsidP="000B3FB0">
      <w:pPr>
        <w:jc w:val="both"/>
        <w:rPr>
          <w:rFonts w:cs="Arial"/>
        </w:rPr>
      </w:pPr>
    </w:p>
    <w:p w:rsidR="0015786D" w:rsidRDefault="0015786D" w:rsidP="000B3FB0">
      <w:pPr>
        <w:jc w:val="both"/>
        <w:rPr>
          <w:rFonts w:cs="Arial"/>
        </w:rPr>
      </w:pPr>
      <w:r w:rsidRPr="005F7943">
        <w:rPr>
          <w:rFonts w:cs="Arial"/>
        </w:rPr>
        <w:t>Les noms des candidats ayant signés cette charte d’engagements seront rendus publics par l’APF.</w:t>
      </w:r>
    </w:p>
    <w:p w:rsidR="0015786D" w:rsidRPr="005F7943" w:rsidRDefault="0015786D" w:rsidP="000B3FB0">
      <w:pPr>
        <w:jc w:val="both"/>
        <w:rPr>
          <w:rFonts w:cs="Arial"/>
        </w:rPr>
      </w:pPr>
    </w:p>
    <w:p w:rsidR="0015786D" w:rsidRDefault="0015786D" w:rsidP="00B859D5">
      <w:pPr>
        <w:pStyle w:val="Texte"/>
        <w:rPr>
          <w:bCs/>
          <w:sz w:val="23"/>
          <w:szCs w:val="23"/>
        </w:rPr>
      </w:pPr>
    </w:p>
    <w:p w:rsidR="0015786D" w:rsidRDefault="0015786D" w:rsidP="00AC7154">
      <w:pPr>
        <w:pStyle w:val="Texte"/>
        <w:rPr>
          <w:color w:val="000000"/>
          <w:shd w:val="clear" w:color="auto" w:fill="FFFFFF"/>
        </w:rPr>
      </w:pPr>
      <w:r w:rsidRPr="00AC7154">
        <w:rPr>
          <w:color w:val="000000"/>
          <w:sz w:val="23"/>
          <w:szCs w:val="23"/>
          <w:shd w:val="clear" w:color="auto" w:fill="FFFFFF"/>
        </w:rPr>
        <w:t>&gt;</w:t>
      </w:r>
      <w:r>
        <w:rPr>
          <w:color w:val="000000"/>
          <w:shd w:val="clear" w:color="auto" w:fill="FFFFFF"/>
        </w:rPr>
        <w:t xml:space="preserve"> A télécharger :</w:t>
      </w:r>
    </w:p>
    <w:p w:rsidR="0015786D" w:rsidRDefault="0015786D" w:rsidP="00AC7154">
      <w:pPr>
        <w:pStyle w:val="Texte"/>
        <w:numPr>
          <w:ilvl w:val="0"/>
          <w:numId w:val="8"/>
        </w:numPr>
        <w:rPr>
          <w:color w:val="000000"/>
          <w:shd w:val="clear" w:color="auto" w:fill="FFFFFF"/>
        </w:rPr>
      </w:pPr>
      <w:r>
        <w:rPr>
          <w:color w:val="000000"/>
          <w:shd w:val="clear" w:color="auto" w:fill="FFFFFF"/>
        </w:rPr>
        <w:t>position de l’APF sur la prestation de compensation du handicap</w:t>
      </w:r>
    </w:p>
    <w:p w:rsidR="0015786D" w:rsidRDefault="0015786D" w:rsidP="00AC7154">
      <w:pPr>
        <w:pStyle w:val="Texte"/>
        <w:numPr>
          <w:ilvl w:val="0"/>
          <w:numId w:val="8"/>
        </w:numPr>
        <w:rPr>
          <w:color w:val="000000"/>
          <w:shd w:val="clear" w:color="auto" w:fill="FFFFFF"/>
        </w:rPr>
      </w:pPr>
      <w:r>
        <w:rPr>
          <w:color w:val="000000"/>
          <w:shd w:val="clear" w:color="auto" w:fill="FFFFFF"/>
        </w:rPr>
        <w:t>position de l’APF sur les Maisons départementales des personnes handicapées</w:t>
      </w:r>
    </w:p>
    <w:p w:rsidR="0015786D" w:rsidRPr="00B859D5" w:rsidRDefault="0015786D" w:rsidP="00AC7154">
      <w:pPr>
        <w:pStyle w:val="Texte"/>
        <w:numPr>
          <w:ilvl w:val="0"/>
          <w:numId w:val="8"/>
        </w:numPr>
        <w:rPr>
          <w:color w:val="000000"/>
          <w:shd w:val="clear" w:color="auto" w:fill="FFFFFF"/>
        </w:rPr>
      </w:pPr>
      <w:r>
        <w:rPr>
          <w:color w:val="000000"/>
          <w:shd w:val="clear" w:color="auto" w:fill="FFFFFF"/>
        </w:rPr>
        <w:t>étude de la délégation départementale APF 34 sur le coût du handicap pour le département</w:t>
      </w:r>
    </w:p>
    <w:p w:rsidR="0015786D" w:rsidRDefault="0015786D" w:rsidP="000B3FB0">
      <w:pPr>
        <w:jc w:val="both"/>
        <w:rPr>
          <w:rFonts w:cs="Arial"/>
        </w:rPr>
      </w:pPr>
    </w:p>
    <w:p w:rsidR="0015786D" w:rsidRDefault="0015786D" w:rsidP="001F19FC">
      <w:pPr>
        <w:ind w:left="7080"/>
        <w:jc w:val="both"/>
        <w:rPr>
          <w:rFonts w:cs="Arial"/>
        </w:rPr>
      </w:pPr>
    </w:p>
    <w:p w:rsidR="001F19FC" w:rsidRPr="000B16F1" w:rsidRDefault="001F19FC" w:rsidP="000B16F1">
      <w:pPr>
        <w:jc w:val="both"/>
        <w:rPr>
          <w:rFonts w:cs="Arial"/>
          <w:b/>
        </w:rPr>
      </w:pPr>
    </w:p>
    <w:p w:rsidR="00B71D3A" w:rsidRPr="0057712B" w:rsidRDefault="00B71D3A" w:rsidP="001E5978">
      <w:pPr>
        <w:pStyle w:val="Texte"/>
        <w:jc w:val="right"/>
        <w:rPr>
          <w:b/>
        </w:rPr>
      </w:pPr>
    </w:p>
    <w:p w:rsidR="0015786D" w:rsidRPr="005F7943" w:rsidRDefault="0015786D" w:rsidP="001E5978">
      <w:pPr>
        <w:pStyle w:val="Texte"/>
        <w:jc w:val="right"/>
        <w:rPr>
          <w:b/>
          <w:lang w:val="en-US"/>
        </w:rPr>
      </w:pPr>
      <w:r w:rsidRPr="005F7943">
        <w:rPr>
          <w:b/>
          <w:lang w:val="en-US"/>
        </w:rPr>
        <w:t xml:space="preserve">Contact </w:t>
      </w:r>
      <w:proofErr w:type="spellStart"/>
      <w:proofErr w:type="gramStart"/>
      <w:r w:rsidRPr="005F7943">
        <w:rPr>
          <w:b/>
          <w:lang w:val="en-US"/>
        </w:rPr>
        <w:t>presse</w:t>
      </w:r>
      <w:proofErr w:type="spellEnd"/>
      <w:r w:rsidRPr="005F7943">
        <w:rPr>
          <w:b/>
          <w:lang w:val="en-US"/>
        </w:rPr>
        <w:t> :</w:t>
      </w:r>
      <w:proofErr w:type="gramEnd"/>
      <w:r w:rsidRPr="005F7943">
        <w:rPr>
          <w:b/>
          <w:lang w:val="en-US"/>
        </w:rPr>
        <w:t xml:space="preserve"> </w:t>
      </w:r>
    </w:p>
    <w:p w:rsidR="0015786D" w:rsidRDefault="001F19FC" w:rsidP="00CE6298">
      <w:pPr>
        <w:pStyle w:val="Texte"/>
        <w:jc w:val="right"/>
        <w:rPr>
          <w:lang w:val="en-US"/>
        </w:rPr>
      </w:pPr>
      <w:r>
        <w:rPr>
          <w:lang w:val="en-US"/>
        </w:rPr>
        <w:t>Sandrine RAYNAL: 06.81.60.31.17</w:t>
      </w:r>
    </w:p>
    <w:p w:rsidR="0015786D" w:rsidRDefault="0015786D" w:rsidP="00CE6298">
      <w:pPr>
        <w:pStyle w:val="Texte"/>
        <w:jc w:val="right"/>
        <w:rPr>
          <w:lang w:val="en-US"/>
        </w:rPr>
      </w:pPr>
    </w:p>
    <w:p w:rsidR="0015786D" w:rsidRPr="00B71D3A" w:rsidRDefault="0015786D" w:rsidP="00B71D3A">
      <w:pPr>
        <w:pStyle w:val="Texte"/>
        <w:jc w:val="left"/>
      </w:pPr>
    </w:p>
    <w:sectPr w:rsidR="0015786D" w:rsidRPr="00B71D3A" w:rsidSect="00E905A2">
      <w:headerReference w:type="default" r:id="rId9"/>
      <w:footerReference w:type="default" r:id="rId10"/>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E9" w:rsidRDefault="005727E9">
      <w:r>
        <w:separator/>
      </w:r>
    </w:p>
  </w:endnote>
  <w:endnote w:type="continuationSeparator" w:id="0">
    <w:p w:rsidR="005727E9" w:rsidRDefault="0057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6D" w:rsidRDefault="0015786D"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B16F1">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B16F1">
      <w:rPr>
        <w:rStyle w:val="Numrodepage"/>
        <w:noProof/>
      </w:rPr>
      <w:t>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E9" w:rsidRDefault="005727E9">
      <w:r>
        <w:separator/>
      </w:r>
    </w:p>
  </w:footnote>
  <w:footnote w:type="continuationSeparator" w:id="0">
    <w:p w:rsidR="005727E9" w:rsidRDefault="005727E9">
      <w:r>
        <w:continuationSeparator/>
      </w:r>
    </w:p>
  </w:footnote>
  <w:footnote w:id="1">
    <w:p w:rsidR="00B71D3A" w:rsidRDefault="00B71D3A">
      <w:pPr>
        <w:pStyle w:val="Notedebasdepage"/>
      </w:pPr>
      <w:r>
        <w:rPr>
          <w:rStyle w:val="Appelnotedebasdep"/>
        </w:rPr>
        <w:footnoteRef/>
      </w:r>
      <w:r>
        <w:t xml:space="preserve"> Etude réalisée par la délégation départementale APF de l’Hérault – à télécharger en pièce-jointe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6D" w:rsidRDefault="0057712B">
    <w:pPr>
      <w:pStyle w:val="En-tte"/>
    </w:pPr>
    <w:r>
      <w:rPr>
        <w:noProof/>
      </w:rPr>
      <w:drawing>
        <wp:anchor distT="0" distB="0" distL="114300" distR="114300" simplePos="0" relativeHeight="251657728"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tandar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tandard-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10233717"/>
    <w:multiLevelType w:val="hybridMultilevel"/>
    <w:tmpl w:val="522CF9B2"/>
    <w:lvl w:ilvl="0" w:tplc="A5FC31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D5414E"/>
    <w:multiLevelType w:val="hybridMultilevel"/>
    <w:tmpl w:val="362EF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D6A19"/>
    <w:multiLevelType w:val="hybridMultilevel"/>
    <w:tmpl w:val="2474EFA8"/>
    <w:lvl w:ilvl="0" w:tplc="BD18E810">
      <w:numFmt w:val="bullet"/>
      <w:pStyle w:val="Paragraphedeliste"/>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0781E"/>
    <w:multiLevelType w:val="hybridMultilevel"/>
    <w:tmpl w:val="EA3A494A"/>
    <w:lvl w:ilvl="0" w:tplc="F5240AD2">
      <w:start w:val="1"/>
      <w:numFmt w:val="bullet"/>
      <w:lvlText w:val="q"/>
      <w:lvlJc w:val="left"/>
      <w:pPr>
        <w:ind w:left="1425"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6EEF13D2"/>
    <w:multiLevelType w:val="hybridMultilevel"/>
    <w:tmpl w:val="BEB82C1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3820CA2"/>
    <w:multiLevelType w:val="hybridMultilevel"/>
    <w:tmpl w:val="502C245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76B840AB"/>
    <w:multiLevelType w:val="hybridMultilevel"/>
    <w:tmpl w:val="E1FE4932"/>
    <w:lvl w:ilvl="0" w:tplc="51D2655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A4"/>
    <w:rsid w:val="00006E46"/>
    <w:rsid w:val="00015631"/>
    <w:rsid w:val="00044644"/>
    <w:rsid w:val="00061BC2"/>
    <w:rsid w:val="00066F56"/>
    <w:rsid w:val="0007294C"/>
    <w:rsid w:val="00077B2F"/>
    <w:rsid w:val="000B16F1"/>
    <w:rsid w:val="000B3FB0"/>
    <w:rsid w:val="000C6388"/>
    <w:rsid w:val="000C707C"/>
    <w:rsid w:val="000D1E6E"/>
    <w:rsid w:val="00106593"/>
    <w:rsid w:val="00126895"/>
    <w:rsid w:val="00151CEB"/>
    <w:rsid w:val="001564F6"/>
    <w:rsid w:val="0015786D"/>
    <w:rsid w:val="001579B2"/>
    <w:rsid w:val="00161ED8"/>
    <w:rsid w:val="001660B5"/>
    <w:rsid w:val="001819B2"/>
    <w:rsid w:val="001935F8"/>
    <w:rsid w:val="001C58AB"/>
    <w:rsid w:val="001D7630"/>
    <w:rsid w:val="001D7845"/>
    <w:rsid w:val="001E5978"/>
    <w:rsid w:val="001F19FC"/>
    <w:rsid w:val="001F1DC3"/>
    <w:rsid w:val="00203176"/>
    <w:rsid w:val="00215EFF"/>
    <w:rsid w:val="002202BC"/>
    <w:rsid w:val="002242BA"/>
    <w:rsid w:val="00234A7B"/>
    <w:rsid w:val="00255FB0"/>
    <w:rsid w:val="002734A6"/>
    <w:rsid w:val="00286E3B"/>
    <w:rsid w:val="00292C33"/>
    <w:rsid w:val="00297306"/>
    <w:rsid w:val="002B0D3B"/>
    <w:rsid w:val="002B38F6"/>
    <w:rsid w:val="002B5FC5"/>
    <w:rsid w:val="002E0915"/>
    <w:rsid w:val="002E1C19"/>
    <w:rsid w:val="0032023A"/>
    <w:rsid w:val="0035002D"/>
    <w:rsid w:val="003622A8"/>
    <w:rsid w:val="00373FB2"/>
    <w:rsid w:val="00380AFD"/>
    <w:rsid w:val="0038217F"/>
    <w:rsid w:val="0039359E"/>
    <w:rsid w:val="003A2087"/>
    <w:rsid w:val="003A6D84"/>
    <w:rsid w:val="003B5DCE"/>
    <w:rsid w:val="003C4EAC"/>
    <w:rsid w:val="003D157E"/>
    <w:rsid w:val="003D706D"/>
    <w:rsid w:val="003E178E"/>
    <w:rsid w:val="003E7371"/>
    <w:rsid w:val="00402D39"/>
    <w:rsid w:val="00420CC1"/>
    <w:rsid w:val="004246D6"/>
    <w:rsid w:val="0044047E"/>
    <w:rsid w:val="00447132"/>
    <w:rsid w:val="0045256A"/>
    <w:rsid w:val="004655F8"/>
    <w:rsid w:val="0049752B"/>
    <w:rsid w:val="004C5BDF"/>
    <w:rsid w:val="004E10D6"/>
    <w:rsid w:val="004E2222"/>
    <w:rsid w:val="004F2785"/>
    <w:rsid w:val="004F6C56"/>
    <w:rsid w:val="00500F4B"/>
    <w:rsid w:val="00505FB4"/>
    <w:rsid w:val="00525554"/>
    <w:rsid w:val="0053013C"/>
    <w:rsid w:val="00544EC6"/>
    <w:rsid w:val="005645D7"/>
    <w:rsid w:val="005709E3"/>
    <w:rsid w:val="005727E9"/>
    <w:rsid w:val="0057496D"/>
    <w:rsid w:val="0057526B"/>
    <w:rsid w:val="0057712B"/>
    <w:rsid w:val="00592463"/>
    <w:rsid w:val="005B23F2"/>
    <w:rsid w:val="005B30E7"/>
    <w:rsid w:val="005B37DF"/>
    <w:rsid w:val="005D3286"/>
    <w:rsid w:val="005D588E"/>
    <w:rsid w:val="005F7943"/>
    <w:rsid w:val="00621445"/>
    <w:rsid w:val="00645FA4"/>
    <w:rsid w:val="00661ECE"/>
    <w:rsid w:val="006676ED"/>
    <w:rsid w:val="006711F6"/>
    <w:rsid w:val="00681ECF"/>
    <w:rsid w:val="006838A1"/>
    <w:rsid w:val="006A6DA5"/>
    <w:rsid w:val="006B12E2"/>
    <w:rsid w:val="006D3E53"/>
    <w:rsid w:val="006E5618"/>
    <w:rsid w:val="006F528B"/>
    <w:rsid w:val="006F5844"/>
    <w:rsid w:val="00733EAE"/>
    <w:rsid w:val="00745AD0"/>
    <w:rsid w:val="007466DB"/>
    <w:rsid w:val="007635C1"/>
    <w:rsid w:val="007729CB"/>
    <w:rsid w:val="00772DF2"/>
    <w:rsid w:val="00790A90"/>
    <w:rsid w:val="007A5345"/>
    <w:rsid w:val="007C31B4"/>
    <w:rsid w:val="007C4EB5"/>
    <w:rsid w:val="007D27A3"/>
    <w:rsid w:val="007E2534"/>
    <w:rsid w:val="007E587B"/>
    <w:rsid w:val="00837826"/>
    <w:rsid w:val="008455C4"/>
    <w:rsid w:val="00856C92"/>
    <w:rsid w:val="00857691"/>
    <w:rsid w:val="0085789B"/>
    <w:rsid w:val="008704C5"/>
    <w:rsid w:val="0087433B"/>
    <w:rsid w:val="00883787"/>
    <w:rsid w:val="00887CE5"/>
    <w:rsid w:val="00891AF6"/>
    <w:rsid w:val="008C064B"/>
    <w:rsid w:val="008C2AB6"/>
    <w:rsid w:val="008C5C31"/>
    <w:rsid w:val="008C779D"/>
    <w:rsid w:val="008C7F24"/>
    <w:rsid w:val="008D1E19"/>
    <w:rsid w:val="008D2DED"/>
    <w:rsid w:val="008D4E3B"/>
    <w:rsid w:val="008F765A"/>
    <w:rsid w:val="00902509"/>
    <w:rsid w:val="00920969"/>
    <w:rsid w:val="00920EC3"/>
    <w:rsid w:val="00920F43"/>
    <w:rsid w:val="00921A1E"/>
    <w:rsid w:val="00942807"/>
    <w:rsid w:val="00942A7C"/>
    <w:rsid w:val="009436B2"/>
    <w:rsid w:val="00953273"/>
    <w:rsid w:val="009549C5"/>
    <w:rsid w:val="009609E1"/>
    <w:rsid w:val="00964F53"/>
    <w:rsid w:val="00972953"/>
    <w:rsid w:val="009A30AD"/>
    <w:rsid w:val="009B429E"/>
    <w:rsid w:val="009B47C2"/>
    <w:rsid w:val="009B573E"/>
    <w:rsid w:val="009C5833"/>
    <w:rsid w:val="009E1594"/>
    <w:rsid w:val="00A05F2B"/>
    <w:rsid w:val="00A07080"/>
    <w:rsid w:val="00A15490"/>
    <w:rsid w:val="00A17837"/>
    <w:rsid w:val="00A21A65"/>
    <w:rsid w:val="00A26F18"/>
    <w:rsid w:val="00A2792A"/>
    <w:rsid w:val="00A27A2C"/>
    <w:rsid w:val="00A32DC6"/>
    <w:rsid w:val="00A35841"/>
    <w:rsid w:val="00A410B7"/>
    <w:rsid w:val="00A54F09"/>
    <w:rsid w:val="00A609B3"/>
    <w:rsid w:val="00A66E8C"/>
    <w:rsid w:val="00A83B67"/>
    <w:rsid w:val="00AB0A89"/>
    <w:rsid w:val="00AC7154"/>
    <w:rsid w:val="00AE2EE1"/>
    <w:rsid w:val="00B07913"/>
    <w:rsid w:val="00B14E89"/>
    <w:rsid w:val="00B3041B"/>
    <w:rsid w:val="00B37771"/>
    <w:rsid w:val="00B52737"/>
    <w:rsid w:val="00B71D3A"/>
    <w:rsid w:val="00B721CB"/>
    <w:rsid w:val="00B859D5"/>
    <w:rsid w:val="00B95CEE"/>
    <w:rsid w:val="00BA36B9"/>
    <w:rsid w:val="00BA4B5B"/>
    <w:rsid w:val="00BB7A5A"/>
    <w:rsid w:val="00BC212C"/>
    <w:rsid w:val="00BF747F"/>
    <w:rsid w:val="00C1080D"/>
    <w:rsid w:val="00C1081E"/>
    <w:rsid w:val="00C161AD"/>
    <w:rsid w:val="00C22F33"/>
    <w:rsid w:val="00C53A1A"/>
    <w:rsid w:val="00C566F4"/>
    <w:rsid w:val="00C65092"/>
    <w:rsid w:val="00C6600B"/>
    <w:rsid w:val="00C80508"/>
    <w:rsid w:val="00C80F0D"/>
    <w:rsid w:val="00C944F8"/>
    <w:rsid w:val="00CA44B4"/>
    <w:rsid w:val="00CA5D9E"/>
    <w:rsid w:val="00CC711D"/>
    <w:rsid w:val="00CD364F"/>
    <w:rsid w:val="00CE5DA4"/>
    <w:rsid w:val="00CE6298"/>
    <w:rsid w:val="00CF3111"/>
    <w:rsid w:val="00CF6DB1"/>
    <w:rsid w:val="00D03F1C"/>
    <w:rsid w:val="00D60C93"/>
    <w:rsid w:val="00D65078"/>
    <w:rsid w:val="00D76EC9"/>
    <w:rsid w:val="00D90F23"/>
    <w:rsid w:val="00D92F8D"/>
    <w:rsid w:val="00D94368"/>
    <w:rsid w:val="00DA08D5"/>
    <w:rsid w:val="00DB0F1B"/>
    <w:rsid w:val="00DB6468"/>
    <w:rsid w:val="00DD1F55"/>
    <w:rsid w:val="00DD52FF"/>
    <w:rsid w:val="00E05AE8"/>
    <w:rsid w:val="00E073F6"/>
    <w:rsid w:val="00E1096B"/>
    <w:rsid w:val="00E143CF"/>
    <w:rsid w:val="00E21E31"/>
    <w:rsid w:val="00E273D7"/>
    <w:rsid w:val="00E8154E"/>
    <w:rsid w:val="00E820A2"/>
    <w:rsid w:val="00E905A2"/>
    <w:rsid w:val="00EA74FC"/>
    <w:rsid w:val="00EB57B6"/>
    <w:rsid w:val="00EB6AB6"/>
    <w:rsid w:val="00EC38F5"/>
    <w:rsid w:val="00ED4748"/>
    <w:rsid w:val="00ED60CE"/>
    <w:rsid w:val="00ED78F8"/>
    <w:rsid w:val="00EE02C0"/>
    <w:rsid w:val="00EE6CA7"/>
    <w:rsid w:val="00F03C83"/>
    <w:rsid w:val="00F34529"/>
    <w:rsid w:val="00F448FD"/>
    <w:rsid w:val="00F51204"/>
    <w:rsid w:val="00F51DF7"/>
    <w:rsid w:val="00F61D8B"/>
    <w:rsid w:val="00F72767"/>
    <w:rsid w:val="00F74BB1"/>
    <w:rsid w:val="00F8621C"/>
    <w:rsid w:val="00F976EC"/>
    <w:rsid w:val="00FA635F"/>
    <w:rsid w:val="00FE50CF"/>
    <w:rsid w:val="00FF7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3EF4BA-2F0A-49CD-876E-EDE2A49D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link w:val="Titre1Car"/>
    <w:uiPriority w:val="99"/>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link w:val="Titre2Car"/>
    <w:uiPriority w:val="99"/>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rPr>
  </w:style>
  <w:style w:type="character" w:customStyle="1" w:styleId="Titre2Car">
    <w:name w:val="Titre 2 Car"/>
    <w:link w:val="Titre2"/>
    <w:uiPriority w:val="99"/>
    <w:semiHidden/>
    <w:locked/>
    <w:rPr>
      <w:rFonts w:ascii="Cambria" w:hAnsi="Cambria" w:cs="Times New Roman"/>
      <w:b/>
      <w:bCs/>
      <w:i/>
      <w:iCs/>
      <w:sz w:val="28"/>
      <w:szCs w:val="28"/>
    </w:rPr>
  </w:style>
  <w:style w:type="paragraph" w:styleId="Pieddepage">
    <w:name w:val="footer"/>
    <w:basedOn w:val="Normal"/>
    <w:link w:val="PieddepageCar"/>
    <w:uiPriority w:val="99"/>
    <w:rsid w:val="00E905A2"/>
    <w:pPr>
      <w:tabs>
        <w:tab w:val="right" w:pos="9360"/>
      </w:tabs>
    </w:pPr>
    <w:rPr>
      <w:rFonts w:ascii="Verdana" w:hAnsi="Verdana"/>
      <w:color w:val="225AA5"/>
      <w:spacing w:val="20"/>
      <w:sz w:val="18"/>
      <w:szCs w:val="18"/>
    </w:rPr>
  </w:style>
  <w:style w:type="character" w:customStyle="1" w:styleId="PieddepageCar">
    <w:name w:val="Pied de page Car"/>
    <w:link w:val="Pieddepage"/>
    <w:uiPriority w:val="99"/>
    <w:semiHidden/>
    <w:locked/>
    <w:rPr>
      <w:rFonts w:ascii="Arial" w:hAnsi="Arial" w:cs="Times New Roman"/>
      <w:bCs/>
    </w:rPr>
  </w:style>
  <w:style w:type="paragraph" w:styleId="En-tte">
    <w:name w:val="header"/>
    <w:basedOn w:val="Normal"/>
    <w:link w:val="En-tteCar"/>
    <w:uiPriority w:val="99"/>
    <w:rsid w:val="008C779D"/>
    <w:pPr>
      <w:tabs>
        <w:tab w:val="center" w:pos="4536"/>
        <w:tab w:val="right" w:pos="9072"/>
      </w:tabs>
    </w:pPr>
  </w:style>
  <w:style w:type="character" w:customStyle="1" w:styleId="En-tteCar">
    <w:name w:val="En-tête Car"/>
    <w:link w:val="En-tte"/>
    <w:uiPriority w:val="99"/>
    <w:semiHidden/>
    <w:locked/>
    <w:rPr>
      <w:rFonts w:ascii="Arial" w:hAnsi="Arial" w:cs="Times New Roman"/>
      <w:bCs/>
    </w:rPr>
  </w:style>
  <w:style w:type="paragraph" w:customStyle="1" w:styleId="DateCP">
    <w:name w:val="Date CP"/>
    <w:basedOn w:val="Normal"/>
    <w:uiPriority w:val="99"/>
    <w:rsid w:val="00902509"/>
    <w:pPr>
      <w:jc w:val="right"/>
    </w:pPr>
    <w:rPr>
      <w:rFonts w:ascii="Arial Narrow" w:hAnsi="Arial Narrow"/>
    </w:rPr>
  </w:style>
  <w:style w:type="paragraph" w:customStyle="1" w:styleId="Texte">
    <w:name w:val="Texte"/>
    <w:basedOn w:val="Normal"/>
    <w:qFormat/>
    <w:rsid w:val="009436B2"/>
    <w:pPr>
      <w:jc w:val="both"/>
    </w:pPr>
    <w:rPr>
      <w:rFonts w:cs="Arial"/>
      <w:bCs w:val="0"/>
    </w:rPr>
  </w:style>
  <w:style w:type="paragraph" w:customStyle="1" w:styleId="Surtitre">
    <w:name w:val="Surtitre"/>
    <w:basedOn w:val="Normal"/>
    <w:uiPriority w:val="99"/>
    <w:rsid w:val="006B12E2"/>
    <w:pPr>
      <w:spacing w:line="280" w:lineRule="exact"/>
      <w:jc w:val="center"/>
    </w:pPr>
    <w:rPr>
      <w:rFonts w:ascii="Arial Narrow" w:hAnsi="Arial Narrow"/>
      <w:b/>
      <w:bCs w:val="0"/>
      <w:caps/>
      <w:szCs w:val="20"/>
    </w:rPr>
  </w:style>
  <w:style w:type="character" w:styleId="Numrodepage">
    <w:name w:val="page number"/>
    <w:uiPriority w:val="99"/>
    <w:rsid w:val="00420CC1"/>
    <w:rPr>
      <w:rFonts w:cs="Times New Roman"/>
    </w:rPr>
  </w:style>
  <w:style w:type="paragraph" w:styleId="Notedebasdepage">
    <w:name w:val="footnote text"/>
    <w:basedOn w:val="Normal"/>
    <w:link w:val="NotedebasdepageCar"/>
    <w:uiPriority w:val="99"/>
    <w:semiHidden/>
    <w:rsid w:val="006711F6"/>
    <w:rPr>
      <w:sz w:val="20"/>
      <w:szCs w:val="20"/>
    </w:rPr>
  </w:style>
  <w:style w:type="character" w:customStyle="1" w:styleId="NotedebasdepageCar">
    <w:name w:val="Note de bas de page Car"/>
    <w:link w:val="Notedebasdepage"/>
    <w:uiPriority w:val="99"/>
    <w:semiHidden/>
    <w:locked/>
    <w:rsid w:val="00645FA4"/>
    <w:rPr>
      <w:rFonts w:ascii="Arial" w:hAnsi="Arial" w:cs="Times New Roman"/>
    </w:rPr>
  </w:style>
  <w:style w:type="character" w:styleId="Appelnotedebasdep">
    <w:name w:val="footnote reference"/>
    <w:uiPriority w:val="99"/>
    <w:semiHidden/>
    <w:rsid w:val="006711F6"/>
    <w:rPr>
      <w:rFonts w:cs="Times New Roman"/>
      <w:vertAlign w:val="superscript"/>
    </w:rPr>
  </w:style>
  <w:style w:type="character" w:styleId="Lienhypertexte">
    <w:name w:val="Hyperlink"/>
    <w:uiPriority w:val="99"/>
    <w:rsid w:val="00A27A2C"/>
    <w:rPr>
      <w:rFonts w:cs="Times New Roman"/>
      <w:color w:val="0000FF"/>
      <w:u w:val="single"/>
    </w:rPr>
  </w:style>
  <w:style w:type="character" w:styleId="lev">
    <w:name w:val="Strong"/>
    <w:uiPriority w:val="99"/>
    <w:qFormat/>
    <w:rsid w:val="00A27A2C"/>
    <w:rPr>
      <w:rFonts w:cs="Times New Roman"/>
      <w:b/>
    </w:rPr>
  </w:style>
  <w:style w:type="paragraph" w:customStyle="1" w:styleId="Pa10">
    <w:name w:val="Pa10"/>
    <w:basedOn w:val="Normal"/>
    <w:next w:val="Normal"/>
    <w:uiPriority w:val="99"/>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uiPriority w:val="99"/>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link w:val="TextedebullesCar"/>
    <w:uiPriority w:val="99"/>
    <w:semiHidden/>
    <w:rsid w:val="00A66E8C"/>
    <w:rPr>
      <w:rFonts w:ascii="Tahoma" w:hAnsi="Tahoma" w:cs="Tahoma"/>
      <w:sz w:val="16"/>
      <w:szCs w:val="16"/>
    </w:rPr>
  </w:style>
  <w:style w:type="character" w:customStyle="1" w:styleId="TextedebullesCar">
    <w:name w:val="Texte de bulles Car"/>
    <w:link w:val="Textedebulles"/>
    <w:uiPriority w:val="99"/>
    <w:semiHidden/>
    <w:locked/>
    <w:rPr>
      <w:rFonts w:cs="Times New Roman"/>
      <w:bCs/>
      <w:sz w:val="2"/>
    </w:rPr>
  </w:style>
  <w:style w:type="character" w:customStyle="1" w:styleId="st">
    <w:name w:val="st"/>
    <w:uiPriority w:val="99"/>
    <w:rsid w:val="00645FA4"/>
  </w:style>
  <w:style w:type="character" w:styleId="Accentuation">
    <w:name w:val="Emphasis"/>
    <w:uiPriority w:val="99"/>
    <w:qFormat/>
    <w:rsid w:val="00645FA4"/>
    <w:rPr>
      <w:rFonts w:cs="Times New Roman"/>
      <w:i/>
    </w:rPr>
  </w:style>
  <w:style w:type="paragraph" w:styleId="Paragraphedeliste">
    <w:name w:val="List Paragraph"/>
    <w:basedOn w:val="Normal"/>
    <w:uiPriority w:val="99"/>
    <w:qFormat/>
    <w:rsid w:val="00292C33"/>
    <w:pPr>
      <w:numPr>
        <w:numId w:val="6"/>
      </w:numPr>
      <w:tabs>
        <w:tab w:val="left" w:pos="142"/>
        <w:tab w:val="num" w:pos="1156"/>
      </w:tabs>
      <w:spacing w:before="40" w:after="40" w:line="240" w:lineRule="exact"/>
      <w:ind w:left="1156"/>
      <w:contextualSpacing/>
      <w:jc w:val="both"/>
    </w:pPr>
    <w:rPr>
      <w:rFonts w:cs="Arial"/>
      <w:bCs w:val="0"/>
      <w:sz w:val="20"/>
      <w:lang w:eastAsia="en-US"/>
    </w:rPr>
  </w:style>
  <w:style w:type="character" w:styleId="Marquedecommentaire">
    <w:name w:val="annotation reference"/>
    <w:uiPriority w:val="99"/>
    <w:semiHidden/>
    <w:rsid w:val="00A2792A"/>
    <w:rPr>
      <w:rFonts w:cs="Times New Roman"/>
      <w:sz w:val="16"/>
      <w:szCs w:val="16"/>
    </w:rPr>
  </w:style>
  <w:style w:type="paragraph" w:styleId="Commentaire">
    <w:name w:val="annotation text"/>
    <w:basedOn w:val="Normal"/>
    <w:link w:val="CommentaireCar"/>
    <w:uiPriority w:val="99"/>
    <w:semiHidden/>
    <w:rsid w:val="00A2792A"/>
    <w:rPr>
      <w:sz w:val="20"/>
      <w:szCs w:val="20"/>
    </w:rPr>
  </w:style>
  <w:style w:type="character" w:customStyle="1" w:styleId="CommentaireCar">
    <w:name w:val="Commentaire Car"/>
    <w:link w:val="Commentaire"/>
    <w:uiPriority w:val="99"/>
    <w:semiHidden/>
    <w:locked/>
    <w:rPr>
      <w:rFonts w:ascii="Arial" w:hAnsi="Arial" w:cs="Times New Roman"/>
      <w:bCs/>
      <w:sz w:val="20"/>
      <w:szCs w:val="20"/>
    </w:rPr>
  </w:style>
  <w:style w:type="paragraph" w:styleId="Objetducommentaire">
    <w:name w:val="annotation subject"/>
    <w:basedOn w:val="Commentaire"/>
    <w:next w:val="Commentaire"/>
    <w:link w:val="ObjetducommentaireCar"/>
    <w:uiPriority w:val="99"/>
    <w:semiHidden/>
    <w:rsid w:val="00A2792A"/>
    <w:rPr>
      <w:b/>
    </w:rPr>
  </w:style>
  <w:style w:type="character" w:customStyle="1" w:styleId="ObjetducommentaireCar">
    <w:name w:val="Objet du commentaire Car"/>
    <w:link w:val="Objetducommentaire"/>
    <w:uiPriority w:val="99"/>
    <w:semiHidden/>
    <w:locked/>
    <w:rPr>
      <w:rFonts w:ascii="Arial" w:hAnsi="Arial" w:cs="Times New Roman"/>
      <w:b/>
      <w:bCs/>
      <w:sz w:val="20"/>
      <w:szCs w:val="20"/>
    </w:rPr>
  </w:style>
  <w:style w:type="paragraph" w:styleId="Notedefin">
    <w:name w:val="endnote text"/>
    <w:basedOn w:val="Normal"/>
    <w:link w:val="NotedefinCar"/>
    <w:uiPriority w:val="99"/>
    <w:semiHidden/>
    <w:unhideWhenUsed/>
    <w:rsid w:val="00B71D3A"/>
    <w:rPr>
      <w:sz w:val="20"/>
      <w:szCs w:val="20"/>
    </w:rPr>
  </w:style>
  <w:style w:type="character" w:customStyle="1" w:styleId="NotedefinCar">
    <w:name w:val="Note de fin Car"/>
    <w:link w:val="Notedefin"/>
    <w:uiPriority w:val="99"/>
    <w:semiHidden/>
    <w:rsid w:val="00B71D3A"/>
    <w:rPr>
      <w:rFonts w:ascii="Arial" w:hAnsi="Arial"/>
      <w:bCs/>
      <w:sz w:val="20"/>
      <w:szCs w:val="20"/>
    </w:rPr>
  </w:style>
  <w:style w:type="character" w:styleId="Appeldenotedefin">
    <w:name w:val="endnote reference"/>
    <w:uiPriority w:val="99"/>
    <w:semiHidden/>
    <w:unhideWhenUsed/>
    <w:rsid w:val="00B71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F235-6C05-4719-BA38-6419203E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modele</Template>
  <TotalTime>8</TotalTime>
  <Pages>1</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Direction</cp:lastModifiedBy>
  <cp:revision>6</cp:revision>
  <cp:lastPrinted>2015-03-02T09:34:00Z</cp:lastPrinted>
  <dcterms:created xsi:type="dcterms:W3CDTF">2015-03-19T14:51:00Z</dcterms:created>
  <dcterms:modified xsi:type="dcterms:W3CDTF">2015-03-20T12:55:00Z</dcterms:modified>
</cp:coreProperties>
</file>